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2B3" w:rsidRPr="00EB3494" w:rsidRDefault="00E372B3" w:rsidP="00E372B3">
      <w:pPr>
        <w:pStyle w:val="article"/>
        <w:ind w:firstLine="709"/>
        <w:rPr>
          <w:rFonts w:ascii="Times New Roman" w:hAnsi="Times New Roman" w:cs="Times New Roman"/>
          <w:sz w:val="28"/>
          <w:szCs w:val="28"/>
        </w:rPr>
      </w:pPr>
      <w:r w:rsidRPr="00EB3494">
        <w:rPr>
          <w:rFonts w:ascii="Times New Roman" w:hAnsi="Times New Roman" w:cs="Times New Roman"/>
          <w:b/>
          <w:bCs/>
          <w:sz w:val="28"/>
          <w:szCs w:val="28"/>
        </w:rPr>
        <w:t>Статья 20. Председатель Совета депутатов</w:t>
      </w:r>
    </w:p>
    <w:p w:rsidR="00E372B3" w:rsidRPr="00EB3494" w:rsidRDefault="00E372B3" w:rsidP="00E372B3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EB3494">
        <w:rPr>
          <w:rFonts w:ascii="Times New Roman" w:hAnsi="Times New Roman" w:cs="Times New Roman"/>
          <w:sz w:val="28"/>
          <w:szCs w:val="28"/>
        </w:rPr>
        <w:t xml:space="preserve">1. Работу Совета депутатов организует его председатель, </w:t>
      </w:r>
      <w:r>
        <w:rPr>
          <w:rFonts w:ascii="Times New Roman" w:hAnsi="Times New Roman" w:cs="Times New Roman"/>
          <w:sz w:val="28"/>
          <w:szCs w:val="28"/>
        </w:rPr>
        <w:t>который избирается из числа депутатов Совета на срок полномочий данного состава Порядок избрания председателя определяется Регламентом Совета депутатов</w:t>
      </w:r>
      <w:r w:rsidRPr="00EB3494">
        <w:rPr>
          <w:rFonts w:ascii="Times New Roman" w:hAnsi="Times New Roman" w:cs="Times New Roman"/>
          <w:sz w:val="28"/>
          <w:szCs w:val="28"/>
        </w:rPr>
        <w:t>.</w:t>
      </w:r>
    </w:p>
    <w:p w:rsidR="00E372B3" w:rsidRPr="00EB3494" w:rsidRDefault="00E372B3" w:rsidP="00E372B3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B3494">
        <w:rPr>
          <w:rFonts w:ascii="Times New Roman" w:hAnsi="Times New Roman" w:cs="Times New Roman"/>
          <w:sz w:val="28"/>
          <w:szCs w:val="28"/>
        </w:rPr>
        <w:t>. Председатель Совета депутатов:</w:t>
      </w:r>
    </w:p>
    <w:p w:rsidR="00E372B3" w:rsidRPr="00EB3494" w:rsidRDefault="00E372B3" w:rsidP="00E372B3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EB3494">
        <w:rPr>
          <w:rFonts w:ascii="Times New Roman" w:hAnsi="Times New Roman" w:cs="Times New Roman"/>
          <w:sz w:val="28"/>
          <w:szCs w:val="28"/>
        </w:rPr>
        <w:t>1) представляет Совет в отношениях с населением, органами и должностными лицами государственной власти, местного самоуправления, предприятиями, учреждениями, организациями, общественными объединениями;</w:t>
      </w:r>
    </w:p>
    <w:p w:rsidR="00E372B3" w:rsidRPr="00EB3494" w:rsidRDefault="00E372B3" w:rsidP="00E372B3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EB3494">
        <w:rPr>
          <w:rFonts w:ascii="Times New Roman" w:hAnsi="Times New Roman" w:cs="Times New Roman"/>
          <w:sz w:val="28"/>
          <w:szCs w:val="28"/>
        </w:rPr>
        <w:t>2) созывает сессии, определяет и доводит до сведения, депутатов и населения время и место проведения заседаний сессии, а также проект повестки дня;</w:t>
      </w:r>
    </w:p>
    <w:p w:rsidR="00E372B3" w:rsidRPr="00EB3494" w:rsidRDefault="00E372B3" w:rsidP="00E372B3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EB3494">
        <w:rPr>
          <w:rFonts w:ascii="Times New Roman" w:hAnsi="Times New Roman" w:cs="Times New Roman"/>
          <w:sz w:val="28"/>
          <w:szCs w:val="28"/>
        </w:rPr>
        <w:t>3) созывает, в том числе по требованию, группы депутатов численностью не менее одной трети от общего числа избранных депутатов или по требованию не менее 10 % жителей района внеочередную сессию;</w:t>
      </w:r>
    </w:p>
    <w:p w:rsidR="00E372B3" w:rsidRPr="00EB3494" w:rsidRDefault="00E372B3" w:rsidP="00E372B3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EB3494">
        <w:rPr>
          <w:rFonts w:ascii="Times New Roman" w:hAnsi="Times New Roman" w:cs="Times New Roman"/>
          <w:sz w:val="28"/>
          <w:szCs w:val="28"/>
        </w:rPr>
        <w:t>4) осуществляет руководство подготовкой сессий Совета;</w:t>
      </w:r>
    </w:p>
    <w:p w:rsidR="00E372B3" w:rsidRPr="00EB3494" w:rsidRDefault="00E372B3" w:rsidP="00E372B3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EB3494">
        <w:rPr>
          <w:rFonts w:ascii="Times New Roman" w:hAnsi="Times New Roman" w:cs="Times New Roman"/>
          <w:sz w:val="28"/>
          <w:szCs w:val="28"/>
        </w:rPr>
        <w:t>5) ведет сессии Совета депутатов в соответствии с правилами, установленными Регламентом Совета;</w:t>
      </w:r>
    </w:p>
    <w:p w:rsidR="00E372B3" w:rsidRPr="00EB3494" w:rsidRDefault="00E372B3" w:rsidP="00E372B3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EB3494">
        <w:rPr>
          <w:rFonts w:ascii="Times New Roman" w:hAnsi="Times New Roman" w:cs="Times New Roman"/>
          <w:sz w:val="28"/>
          <w:szCs w:val="28"/>
        </w:rPr>
        <w:t>6) подписывает протоколы сессий, а также решения Совета депутатов;</w:t>
      </w:r>
    </w:p>
    <w:p w:rsidR="00E372B3" w:rsidRPr="00EB3494" w:rsidRDefault="00E372B3" w:rsidP="00E372B3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EB3494">
        <w:rPr>
          <w:rFonts w:ascii="Times New Roman" w:hAnsi="Times New Roman" w:cs="Times New Roman"/>
          <w:sz w:val="28"/>
          <w:szCs w:val="28"/>
        </w:rPr>
        <w:t>7) оказывает содействие депутатам Совета в осуществлении ими своих полномочий;</w:t>
      </w:r>
    </w:p>
    <w:p w:rsidR="00E372B3" w:rsidRPr="00EB3494" w:rsidRDefault="00E372B3" w:rsidP="00E372B3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EB3494">
        <w:rPr>
          <w:rFonts w:ascii="Times New Roman" w:hAnsi="Times New Roman" w:cs="Times New Roman"/>
          <w:sz w:val="28"/>
          <w:szCs w:val="28"/>
        </w:rPr>
        <w:t>8) открывает и закрывает расчетные и текущие счета Совета депутатов в банках и является распорядителем по этим счетам;</w:t>
      </w:r>
    </w:p>
    <w:p w:rsidR="00E372B3" w:rsidRPr="00EB3494" w:rsidRDefault="00E372B3" w:rsidP="00E372B3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EB3494">
        <w:rPr>
          <w:rFonts w:ascii="Times New Roman" w:hAnsi="Times New Roman" w:cs="Times New Roman"/>
          <w:sz w:val="28"/>
          <w:szCs w:val="28"/>
        </w:rPr>
        <w:t>9) от имени Совета подписывает исковые заявления, заявления, жалобы, направляемые в суд или арбитражный суд;</w:t>
      </w:r>
    </w:p>
    <w:p w:rsidR="00E372B3" w:rsidRPr="00EB3494" w:rsidRDefault="00E372B3" w:rsidP="00E372B3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EB3494">
        <w:rPr>
          <w:rFonts w:ascii="Times New Roman" w:hAnsi="Times New Roman" w:cs="Times New Roman"/>
          <w:sz w:val="28"/>
          <w:szCs w:val="28"/>
        </w:rPr>
        <w:t>10) решает иные вопросы, возложенные на него законодательством Российской Федерации и Красноярского края, настоящим Уставом, Регламентом Совета депутатов района.</w:t>
      </w:r>
    </w:p>
    <w:p w:rsidR="00E372B3" w:rsidRPr="00EB3494" w:rsidRDefault="00E372B3" w:rsidP="00E372B3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EB3494">
        <w:rPr>
          <w:rFonts w:ascii="Times New Roman" w:hAnsi="Times New Roman" w:cs="Times New Roman"/>
          <w:sz w:val="28"/>
          <w:szCs w:val="28"/>
        </w:rPr>
        <w:t>4. Председатель Совета издает постановления и распоряжения по вопросам организации деятельности Совета депутатов.</w:t>
      </w:r>
    </w:p>
    <w:p w:rsidR="00E372B3" w:rsidRDefault="00E372B3" w:rsidP="00E372B3">
      <w:pPr>
        <w:pStyle w:val="article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372B3" w:rsidRPr="00EB3494" w:rsidRDefault="00E372B3" w:rsidP="00E372B3">
      <w:pPr>
        <w:pStyle w:val="article"/>
        <w:ind w:firstLine="709"/>
        <w:rPr>
          <w:rFonts w:ascii="Times New Roman" w:hAnsi="Times New Roman" w:cs="Times New Roman"/>
          <w:sz w:val="28"/>
          <w:szCs w:val="28"/>
        </w:rPr>
      </w:pPr>
      <w:r w:rsidRPr="00EB3494">
        <w:rPr>
          <w:rFonts w:ascii="Times New Roman" w:hAnsi="Times New Roman" w:cs="Times New Roman"/>
          <w:b/>
          <w:bCs/>
          <w:sz w:val="28"/>
          <w:szCs w:val="28"/>
        </w:rPr>
        <w:t>Статья 21. Досрочное прекращение полномочий Совета депутатов</w:t>
      </w:r>
    </w:p>
    <w:p w:rsidR="00E372B3" w:rsidRPr="00EB3494" w:rsidRDefault="00E372B3" w:rsidP="00E372B3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EB3494">
        <w:rPr>
          <w:rFonts w:ascii="Times New Roman" w:hAnsi="Times New Roman" w:cs="Times New Roman"/>
          <w:sz w:val="28"/>
          <w:szCs w:val="28"/>
        </w:rPr>
        <w:t>1. Полномочия Совета прекращаются досрочно:</w:t>
      </w:r>
    </w:p>
    <w:p w:rsidR="00E372B3" w:rsidRPr="00EB3494" w:rsidRDefault="00E372B3" w:rsidP="00E372B3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EB3494">
        <w:rPr>
          <w:rFonts w:ascii="Times New Roman" w:hAnsi="Times New Roman" w:cs="Times New Roman"/>
          <w:sz w:val="28"/>
          <w:szCs w:val="28"/>
        </w:rPr>
        <w:t xml:space="preserve">1) в случае роспуска Совета законом Красноярского края по основаниям, предусмотренным Федеральным законом </w:t>
      </w:r>
      <w:r>
        <w:rPr>
          <w:rFonts w:ascii="Times New Roman" w:hAnsi="Times New Roman" w:cs="Times New Roman"/>
          <w:sz w:val="28"/>
          <w:szCs w:val="28"/>
        </w:rPr>
        <w:t>от 06.10.2003 № 131-ФЗ</w:t>
      </w:r>
      <w:r w:rsidRPr="00EB3494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Федерации»;</w:t>
      </w:r>
    </w:p>
    <w:p w:rsidR="00E372B3" w:rsidRPr="00EB3494" w:rsidRDefault="00E372B3" w:rsidP="00E372B3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EB3494">
        <w:rPr>
          <w:rFonts w:ascii="Times New Roman" w:hAnsi="Times New Roman" w:cs="Times New Roman"/>
          <w:sz w:val="28"/>
          <w:szCs w:val="28"/>
        </w:rPr>
        <w:t>2) в случае принятия Советом решения о самороспуске. Указанное решение принимается не менее чем двумя третями депутатов Совета и не может быть принято ранее, чем через год с начала осуществления Советом своих полномочий;</w:t>
      </w:r>
    </w:p>
    <w:p w:rsidR="00E372B3" w:rsidRPr="00EB3494" w:rsidRDefault="00E372B3" w:rsidP="00E372B3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EB3494">
        <w:rPr>
          <w:rFonts w:ascii="Times New Roman" w:hAnsi="Times New Roman" w:cs="Times New Roman"/>
          <w:sz w:val="28"/>
          <w:szCs w:val="28"/>
        </w:rPr>
        <w:t>3) в случае вступления в силу решения Красноярского краевого суда о неправомочности данного состава депутатов Совета, в том числе в связи со сложением депутатами своих полномочий;</w:t>
      </w:r>
    </w:p>
    <w:p w:rsidR="00E372B3" w:rsidRPr="00EB3494" w:rsidRDefault="00E372B3" w:rsidP="00E372B3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EB3494">
        <w:rPr>
          <w:rFonts w:ascii="Times New Roman" w:hAnsi="Times New Roman" w:cs="Times New Roman"/>
          <w:sz w:val="28"/>
          <w:szCs w:val="28"/>
        </w:rPr>
        <w:lastRenderedPageBreak/>
        <w:t xml:space="preserve">4) в случае преобразования </w:t>
      </w:r>
      <w:proofErr w:type="gramStart"/>
      <w:r w:rsidRPr="00EB3494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Pr="00EB3494">
        <w:rPr>
          <w:rFonts w:ascii="Times New Roman" w:hAnsi="Times New Roman" w:cs="Times New Roman"/>
          <w:sz w:val="28"/>
          <w:szCs w:val="28"/>
        </w:rPr>
        <w:t xml:space="preserve"> осуществляемого в соответствии с частями 4 и 6 статьи 13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Pr="00EB3494">
        <w:rPr>
          <w:rFonts w:ascii="Times New Roman" w:hAnsi="Times New Roman" w:cs="Times New Roman"/>
          <w:sz w:val="28"/>
          <w:szCs w:val="28"/>
        </w:rPr>
        <w:t>.</w:t>
      </w:r>
    </w:p>
    <w:p w:rsidR="00E372B3" w:rsidRPr="00EB3494" w:rsidRDefault="00E372B3" w:rsidP="00E372B3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EB3494">
        <w:rPr>
          <w:rFonts w:ascii="Times New Roman" w:hAnsi="Times New Roman" w:cs="Times New Roman"/>
          <w:sz w:val="28"/>
          <w:szCs w:val="28"/>
        </w:rPr>
        <w:t>5) в случае увеличения численности избирателей района более чем на 25 процентов, произошедшего вследствие изменения границ района.</w:t>
      </w:r>
    </w:p>
    <w:p w:rsidR="00E372B3" w:rsidRPr="00EB3494" w:rsidRDefault="00E372B3" w:rsidP="00E372B3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EB3494">
        <w:rPr>
          <w:rFonts w:ascii="Times New Roman" w:hAnsi="Times New Roman" w:cs="Times New Roman"/>
          <w:sz w:val="28"/>
          <w:szCs w:val="28"/>
        </w:rPr>
        <w:t>2. Досрочное прекращение полномочий Совета влечет досрочное прекращение полномочий его депутатов.</w:t>
      </w:r>
    </w:p>
    <w:p w:rsidR="00E372B3" w:rsidRPr="00EB3494" w:rsidRDefault="00E372B3" w:rsidP="00E372B3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EB3494">
        <w:rPr>
          <w:rFonts w:ascii="Times New Roman" w:hAnsi="Times New Roman" w:cs="Times New Roman"/>
          <w:sz w:val="28"/>
          <w:szCs w:val="28"/>
        </w:rPr>
        <w:t>3. В случае досрочного прекращения полномочий Совета депутатов досрочные выборы в Совет проводятся в сроки, установленные законодательством.</w:t>
      </w:r>
    </w:p>
    <w:p w:rsidR="00E372B3" w:rsidRDefault="00E372B3" w:rsidP="00E372B3">
      <w:pPr>
        <w:pStyle w:val="article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372B3" w:rsidRPr="00EB3494" w:rsidRDefault="00E372B3" w:rsidP="00E372B3">
      <w:pPr>
        <w:pStyle w:val="article"/>
        <w:ind w:firstLine="709"/>
        <w:rPr>
          <w:rFonts w:ascii="Times New Roman" w:hAnsi="Times New Roman" w:cs="Times New Roman"/>
          <w:sz w:val="28"/>
          <w:szCs w:val="28"/>
        </w:rPr>
      </w:pPr>
      <w:r w:rsidRPr="00EB3494">
        <w:rPr>
          <w:rFonts w:ascii="Times New Roman" w:hAnsi="Times New Roman" w:cs="Times New Roman"/>
          <w:b/>
          <w:bCs/>
          <w:sz w:val="28"/>
          <w:szCs w:val="28"/>
        </w:rPr>
        <w:t>Статья 22. Компетенция Совета депутатов</w:t>
      </w:r>
    </w:p>
    <w:p w:rsidR="00E372B3" w:rsidRPr="00EB3494" w:rsidRDefault="00E372B3" w:rsidP="00E372B3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EB3494">
        <w:rPr>
          <w:rFonts w:ascii="Times New Roman" w:hAnsi="Times New Roman" w:cs="Times New Roman"/>
          <w:sz w:val="28"/>
          <w:szCs w:val="28"/>
        </w:rPr>
        <w:t>1. К компетенции Совета депутатов относится:</w:t>
      </w:r>
    </w:p>
    <w:p w:rsidR="00E372B3" w:rsidRPr="00EB3494" w:rsidRDefault="00E372B3" w:rsidP="00E372B3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EB3494">
        <w:rPr>
          <w:rFonts w:ascii="Times New Roman" w:hAnsi="Times New Roman" w:cs="Times New Roman"/>
          <w:sz w:val="28"/>
          <w:szCs w:val="28"/>
        </w:rPr>
        <w:t>1) принятие Устава района и внесения в него изменений и дополнений;</w:t>
      </w:r>
    </w:p>
    <w:p w:rsidR="00E372B3" w:rsidRPr="00EB3494" w:rsidRDefault="00E372B3" w:rsidP="00E372B3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EB3494">
        <w:rPr>
          <w:rFonts w:ascii="Times New Roman" w:hAnsi="Times New Roman" w:cs="Times New Roman"/>
          <w:sz w:val="28"/>
          <w:szCs w:val="28"/>
        </w:rPr>
        <w:t>2) утверждение бюджета района и отчета о его исполнении;</w:t>
      </w:r>
    </w:p>
    <w:p w:rsidR="00E372B3" w:rsidRPr="00EB3494" w:rsidRDefault="00E372B3" w:rsidP="00E372B3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EB3494">
        <w:rPr>
          <w:rFonts w:ascii="Times New Roman" w:hAnsi="Times New Roman" w:cs="Times New Roman"/>
          <w:sz w:val="28"/>
          <w:szCs w:val="28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E372B3" w:rsidRPr="00EB3494" w:rsidRDefault="00E372B3" w:rsidP="00E372B3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EB3494">
        <w:rPr>
          <w:rFonts w:ascii="Times New Roman" w:hAnsi="Times New Roman" w:cs="Times New Roman"/>
          <w:sz w:val="28"/>
          <w:szCs w:val="28"/>
        </w:rPr>
        <w:t>4) формирование и утверждение контрольного органа;</w:t>
      </w:r>
    </w:p>
    <w:p w:rsidR="00E372B3" w:rsidRPr="00EB3494" w:rsidRDefault="00E372B3" w:rsidP="00E372B3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EB3494">
        <w:rPr>
          <w:rFonts w:ascii="Times New Roman" w:hAnsi="Times New Roman" w:cs="Times New Roman"/>
          <w:sz w:val="28"/>
          <w:szCs w:val="28"/>
        </w:rPr>
        <w:t>5) принятие планов и программ развития района, утверждение отчетов об их исполнении;</w:t>
      </w:r>
    </w:p>
    <w:p w:rsidR="00E372B3" w:rsidRPr="00EB3494" w:rsidRDefault="00E372B3" w:rsidP="00E372B3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EB3494">
        <w:rPr>
          <w:rFonts w:ascii="Times New Roman" w:hAnsi="Times New Roman" w:cs="Times New Roman"/>
          <w:sz w:val="28"/>
          <w:szCs w:val="28"/>
        </w:rPr>
        <w:t>6) определение порядка управления и распоряжения имуществом, находящимся в муниципальной собственности, порядка и условий его приватизации в соответствии с действующим законодательством;</w:t>
      </w:r>
    </w:p>
    <w:p w:rsidR="00E372B3" w:rsidRPr="00EB3494" w:rsidRDefault="00E372B3" w:rsidP="00E372B3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EB3494">
        <w:rPr>
          <w:rFonts w:ascii="Times New Roman" w:hAnsi="Times New Roman" w:cs="Times New Roman"/>
          <w:sz w:val="28"/>
          <w:szCs w:val="28"/>
        </w:rPr>
        <w:t>7)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E372B3" w:rsidRPr="00EB3494" w:rsidRDefault="00E372B3" w:rsidP="00E372B3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EB3494">
        <w:rPr>
          <w:rFonts w:ascii="Times New Roman" w:hAnsi="Times New Roman" w:cs="Times New Roman"/>
          <w:sz w:val="28"/>
          <w:szCs w:val="28"/>
        </w:rPr>
        <w:t>8) определение порядка участия района в организациях межмуниципального сотрудничества;</w:t>
      </w:r>
    </w:p>
    <w:p w:rsidR="00E372B3" w:rsidRPr="00EB3494" w:rsidRDefault="00E372B3" w:rsidP="00E372B3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EB3494">
        <w:rPr>
          <w:rFonts w:ascii="Times New Roman" w:hAnsi="Times New Roman" w:cs="Times New Roman"/>
          <w:sz w:val="28"/>
          <w:szCs w:val="28"/>
        </w:rPr>
        <w:t>9)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E372B3" w:rsidRPr="00EB3494" w:rsidRDefault="00E372B3" w:rsidP="00E372B3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EB3494">
        <w:rPr>
          <w:rFonts w:ascii="Times New Roman" w:hAnsi="Times New Roman" w:cs="Times New Roman"/>
          <w:sz w:val="28"/>
          <w:szCs w:val="28"/>
        </w:rPr>
        <w:t>10) контроль за исполнением органами и должностными лицами местного самоуправления полномочий по решению вопросов местного значения;</w:t>
      </w:r>
    </w:p>
    <w:p w:rsidR="00E372B3" w:rsidRPr="00EB3494" w:rsidRDefault="00E372B3" w:rsidP="00E372B3">
      <w:pPr>
        <w:ind w:firstLine="709"/>
        <w:rPr>
          <w:rFonts w:ascii="Times New Roman" w:hAnsi="Times New Roman"/>
          <w:sz w:val="28"/>
          <w:szCs w:val="28"/>
        </w:rPr>
      </w:pPr>
      <w:r w:rsidRPr="00EB3494">
        <w:rPr>
          <w:rFonts w:ascii="Times New Roman" w:hAnsi="Times New Roman"/>
          <w:sz w:val="28"/>
          <w:szCs w:val="28"/>
        </w:rPr>
        <w:t>10.1) принятие решения об удалении главы района в отставку в соответствии со статьей 74.1 Федерального закона</w:t>
      </w:r>
      <w:r>
        <w:rPr>
          <w:rFonts w:ascii="Times New Roman" w:hAnsi="Times New Roman"/>
          <w:sz w:val="28"/>
          <w:szCs w:val="28"/>
        </w:rPr>
        <w:t xml:space="preserve"> от 06.10.2003 № 131-ФЗ</w:t>
      </w:r>
      <w:r w:rsidRPr="00EB3494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Федерации».</w:t>
      </w:r>
    </w:p>
    <w:p w:rsidR="00E372B3" w:rsidRPr="00EB3494" w:rsidRDefault="00E372B3" w:rsidP="00E372B3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EB3494">
        <w:rPr>
          <w:rFonts w:ascii="Times New Roman" w:hAnsi="Times New Roman" w:cs="Times New Roman"/>
          <w:sz w:val="28"/>
          <w:szCs w:val="28"/>
        </w:rPr>
        <w:t>11) решение иных вопросов, отнесенных к компетенции Совета федеральными и краевыми законами, а также настоящим Уставом.</w:t>
      </w:r>
    </w:p>
    <w:p w:rsidR="00E372B3" w:rsidRPr="00EB3494" w:rsidRDefault="00E372B3" w:rsidP="00E372B3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EB3494">
        <w:rPr>
          <w:rFonts w:ascii="Times New Roman" w:hAnsi="Times New Roman" w:cs="Times New Roman"/>
          <w:sz w:val="28"/>
          <w:szCs w:val="28"/>
        </w:rPr>
        <w:t>12) контроль за деятельностью главы района;</w:t>
      </w:r>
    </w:p>
    <w:p w:rsidR="00E372B3" w:rsidRPr="00EB3494" w:rsidRDefault="00E372B3" w:rsidP="00E372B3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EB3494">
        <w:rPr>
          <w:rFonts w:ascii="Times New Roman" w:hAnsi="Times New Roman" w:cs="Times New Roman"/>
          <w:sz w:val="28"/>
          <w:szCs w:val="28"/>
        </w:rPr>
        <w:t>13) согласование кандидатур заместителей главы до назначения их на должность;</w:t>
      </w:r>
    </w:p>
    <w:p w:rsidR="00E372B3" w:rsidRPr="00EB3494" w:rsidRDefault="00E372B3" w:rsidP="00E372B3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EB3494">
        <w:rPr>
          <w:rFonts w:ascii="Times New Roman" w:hAnsi="Times New Roman" w:cs="Times New Roman"/>
          <w:sz w:val="28"/>
          <w:szCs w:val="28"/>
        </w:rPr>
        <w:t>14) утверждение регламента районного Совета и внесение в него изменений и дополнений;</w:t>
      </w:r>
    </w:p>
    <w:p w:rsidR="00E372B3" w:rsidRPr="00EB3494" w:rsidRDefault="00E372B3" w:rsidP="00E372B3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EB3494">
        <w:rPr>
          <w:rFonts w:ascii="Times New Roman" w:hAnsi="Times New Roman" w:cs="Times New Roman"/>
          <w:sz w:val="28"/>
          <w:szCs w:val="28"/>
        </w:rPr>
        <w:lastRenderedPageBreak/>
        <w:t>15) утверждение Положения о районном бюджетном процессе и бюджетном контроле и внесение в него изменений и дополнений;</w:t>
      </w:r>
    </w:p>
    <w:p w:rsidR="00E372B3" w:rsidRPr="00EB3494" w:rsidRDefault="00E372B3" w:rsidP="00E372B3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EB3494">
        <w:rPr>
          <w:rFonts w:ascii="Times New Roman" w:hAnsi="Times New Roman" w:cs="Times New Roman"/>
          <w:sz w:val="28"/>
          <w:szCs w:val="28"/>
        </w:rPr>
        <w:t>16) утверждения перечня объектов, предполагаемых к передаче из краевой государственной собственности в муниципальную собственность района;</w:t>
      </w:r>
    </w:p>
    <w:p w:rsidR="00E372B3" w:rsidRPr="00EB3494" w:rsidRDefault="00E372B3" w:rsidP="00E372B3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EB3494">
        <w:rPr>
          <w:rFonts w:ascii="Times New Roman" w:hAnsi="Times New Roman" w:cs="Times New Roman"/>
          <w:sz w:val="28"/>
          <w:szCs w:val="28"/>
        </w:rPr>
        <w:t>17) назначение местного референдума;</w:t>
      </w:r>
    </w:p>
    <w:p w:rsidR="00E372B3" w:rsidRPr="00EB3494" w:rsidRDefault="00E372B3" w:rsidP="00E372B3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EB3494">
        <w:rPr>
          <w:rFonts w:ascii="Times New Roman" w:hAnsi="Times New Roman" w:cs="Times New Roman"/>
          <w:sz w:val="28"/>
          <w:szCs w:val="28"/>
        </w:rPr>
        <w:t>18) регистрация решения, принятого на местном референдуме района;</w:t>
      </w:r>
    </w:p>
    <w:p w:rsidR="00E372B3" w:rsidRPr="00EB3494" w:rsidRDefault="00E372B3" w:rsidP="00E372B3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EB3494">
        <w:rPr>
          <w:rFonts w:ascii="Times New Roman" w:hAnsi="Times New Roman" w:cs="Times New Roman"/>
          <w:sz w:val="28"/>
          <w:szCs w:val="28"/>
        </w:rPr>
        <w:t>19) формирование избирательной комиссии муниципального образования;</w:t>
      </w:r>
    </w:p>
    <w:p w:rsidR="00E372B3" w:rsidRDefault="00E372B3" w:rsidP="00E372B3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EB3494">
        <w:rPr>
          <w:rFonts w:ascii="Times New Roman" w:hAnsi="Times New Roman" w:cs="Times New Roman"/>
          <w:sz w:val="28"/>
          <w:szCs w:val="28"/>
        </w:rPr>
        <w:t xml:space="preserve">20) </w:t>
      </w:r>
      <w:r>
        <w:rPr>
          <w:rFonts w:ascii="Times New Roman" w:hAnsi="Times New Roman" w:cs="Times New Roman"/>
          <w:sz w:val="28"/>
          <w:szCs w:val="28"/>
        </w:rPr>
        <w:t>Совет депутатов заслушивает отчеты главы района о результатах его деятельности, деятельности администрации и иных подведомственных администрации района органов местного самоуправления, в том числе о решении вопросов, поставленных Советом депутатов;</w:t>
      </w:r>
    </w:p>
    <w:p w:rsidR="00E372B3" w:rsidRPr="00EB3494" w:rsidRDefault="00E372B3" w:rsidP="00E372B3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EB3494">
        <w:rPr>
          <w:rFonts w:ascii="Times New Roman" w:hAnsi="Times New Roman" w:cs="Times New Roman"/>
          <w:sz w:val="28"/>
          <w:szCs w:val="28"/>
        </w:rPr>
        <w:t>21) установление порядка созыва и проведения собраний граждан, проживающих на территории района;</w:t>
      </w:r>
    </w:p>
    <w:p w:rsidR="00E372B3" w:rsidRPr="00EB3494" w:rsidRDefault="00E372B3" w:rsidP="00E372B3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EB3494">
        <w:rPr>
          <w:rFonts w:ascii="Times New Roman" w:hAnsi="Times New Roman" w:cs="Times New Roman"/>
          <w:sz w:val="28"/>
          <w:szCs w:val="28"/>
        </w:rPr>
        <w:t>22) иные полномочия, предусмотренные законодательством РФ, Красноярского края, настоящим Уставом.</w:t>
      </w:r>
    </w:p>
    <w:p w:rsidR="00E372B3" w:rsidRPr="00EB3494" w:rsidRDefault="00E372B3" w:rsidP="00E372B3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EB3494">
        <w:rPr>
          <w:rFonts w:ascii="Times New Roman" w:hAnsi="Times New Roman" w:cs="Times New Roman"/>
          <w:sz w:val="28"/>
          <w:szCs w:val="28"/>
        </w:rPr>
        <w:t>2. Совет осуществляет свою деятельность строго в пределах полномочий, определенных законодательством и настоящим Уставом, и не вправе принимать решения по вопросам, отнесенным законом или настоящим Уставом к ведению государственных органов, иных муниципальных образований, к компетенции главы и администрации района.</w:t>
      </w:r>
    </w:p>
    <w:p w:rsidR="00E372B3" w:rsidRDefault="00E372B3" w:rsidP="00E372B3">
      <w:pPr>
        <w:pStyle w:val="article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8449F9" w:rsidRPr="00E372B3" w:rsidRDefault="008449F9" w:rsidP="00E372B3">
      <w:bookmarkStart w:id="0" w:name="_GoBack"/>
      <w:bookmarkEnd w:id="0"/>
    </w:p>
    <w:sectPr w:rsidR="008449F9" w:rsidRPr="00E37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FF"/>
    <w:rsid w:val="002178FF"/>
    <w:rsid w:val="008449F9"/>
    <w:rsid w:val="00E3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03635-B86F-4435-9413-AF097713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E372B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uiPriority w:val="99"/>
    <w:rsid w:val="00E372B3"/>
    <w:rPr>
      <w:rFonts w:cs="Arial"/>
    </w:rPr>
  </w:style>
  <w:style w:type="paragraph" w:customStyle="1" w:styleId="article">
    <w:name w:val="article"/>
    <w:basedOn w:val="a"/>
    <w:uiPriority w:val="99"/>
    <w:rsid w:val="00E372B3"/>
    <w:rPr>
      <w:rFonts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5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885</Words>
  <Characters>5047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Исаченко</dc:creator>
  <cp:keywords/>
  <dc:description/>
  <cp:lastModifiedBy>Исаченко</cp:lastModifiedBy>
  <cp:revision>3</cp:revision>
  <dcterms:created xsi:type="dcterms:W3CDTF">2015-09-24T04:14:00Z</dcterms:created>
  <dcterms:modified xsi:type="dcterms:W3CDTF">2015-09-24T04:19:00Z</dcterms:modified>
</cp:coreProperties>
</file>